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ртакиада-по-лыжным-гонкам"/>
    <w:p>
      <w:pPr>
        <w:pStyle w:val="Heading3"/>
      </w:pPr>
      <w:r>
        <w:t xml:space="preserve">Спартакиада по лыжным гонкам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На выходных в Биатлонно-лыжном комплексе «Марьино» прошел Финал Московской комплексной межокружной Спартакиады «Спорт без преград» по лыжным гонкам. Наши ребята из Социального дома Фили-Давыдково заняли 7 общекомандном место! Гордимся своим участием и достойным местом в соревнованиях!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http://sd-filid.mos.ru/presscenter/news/detail/12178288.html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d-filid.mos.ru" TargetMode="External" /><Relationship Type="http://schemas.openxmlformats.org/officeDocument/2006/relationships/hyperlink" Id="rId20" Target="http://sd-filid.mos.ru/presscenter/news/detail/1217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d-filid.mos.ru" TargetMode="External" /><Relationship Type="http://schemas.openxmlformats.org/officeDocument/2006/relationships/hyperlink" Id="rId20" Target="http://sd-filid.mos.ru/presscenter/news/detail/1217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2024-04-10T13:12:15Z</dcterms:created>
  <dcterms:modified xsi:type="dcterms:W3CDTF">2024-04-10T13:12:15Z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